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F99D0" w14:textId="77777777" w:rsidR="00341B4D" w:rsidRPr="00341B4D" w:rsidRDefault="00341B4D" w:rsidP="00341B4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360" w:lineRule="auto"/>
        <w:jc w:val="right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>miejscowość, data</w:t>
      </w:r>
    </w:p>
    <w:p w14:paraId="3B9C9F92" w14:textId="77777777" w:rsidR="00341B4D" w:rsidRPr="00341B4D" w:rsidRDefault="00341B4D" w:rsidP="00341B4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02A28A2C" w14:textId="77777777" w:rsidR="003902D1" w:rsidRDefault="00341B4D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341B4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ab/>
      </w:r>
      <w:r w:rsidRPr="00341B4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ab/>
      </w:r>
      <w:r w:rsidRPr="00341B4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ab/>
      </w:r>
      <w:r w:rsidRPr="00341B4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ab/>
      </w:r>
      <w:r w:rsidRPr="00341B4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ab/>
      </w:r>
      <w:r w:rsidRPr="00341B4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ab/>
      </w:r>
      <w:r w:rsidRPr="00341B4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ab/>
      </w:r>
      <w:r w:rsidRPr="00341B4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ab/>
      </w:r>
      <w:r w:rsidR="0037165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Sąd Okręgowy w ……..</w:t>
      </w:r>
    </w:p>
    <w:p w14:paraId="309B5D34" w14:textId="77777777" w:rsidR="003902D1" w:rsidRDefault="003902D1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360" w:lineRule="auto"/>
        <w:ind w:left="5664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Wydział Cywilny i Rodzinny</w:t>
      </w:r>
    </w:p>
    <w:p w14:paraId="5353559B" w14:textId="77777777" w:rsidR="00341B4D" w:rsidRPr="00341B4D" w:rsidRDefault="00341B4D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360" w:lineRule="auto"/>
        <w:ind w:left="5664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 xml:space="preserve"> adres</w:t>
      </w:r>
    </w:p>
    <w:p w14:paraId="3F07F140" w14:textId="77777777" w:rsidR="00341B4D" w:rsidRPr="00341B4D" w:rsidRDefault="00341B4D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2EBF0B34" w14:textId="77777777" w:rsidR="00341B4D" w:rsidRDefault="00341B4D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360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341B4D">
        <w:rPr>
          <w:rFonts w:ascii="Times New Roman" w:eastAsia="Times New Roman" w:hAnsi="Times New Roman" w:cs="Times New Roman"/>
          <w:kern w:val="3"/>
          <w:sz w:val="24"/>
          <w:szCs w:val="24"/>
        </w:rPr>
        <w:tab/>
      </w:r>
      <w:r w:rsidRPr="00341B4D">
        <w:rPr>
          <w:rFonts w:ascii="Times New Roman" w:eastAsia="Times New Roman" w:hAnsi="Times New Roman" w:cs="Times New Roman"/>
          <w:kern w:val="3"/>
          <w:sz w:val="24"/>
          <w:szCs w:val="24"/>
        </w:rPr>
        <w:tab/>
      </w:r>
      <w:r w:rsidRPr="00341B4D">
        <w:rPr>
          <w:rFonts w:ascii="Times New Roman" w:eastAsia="Times New Roman" w:hAnsi="Times New Roman" w:cs="Times New Roman"/>
          <w:kern w:val="3"/>
          <w:sz w:val="24"/>
          <w:szCs w:val="24"/>
        </w:rPr>
        <w:tab/>
      </w:r>
      <w:r w:rsidRPr="00341B4D">
        <w:rPr>
          <w:rFonts w:ascii="Times New Roman" w:eastAsia="Times New Roman" w:hAnsi="Times New Roman" w:cs="Times New Roman"/>
          <w:kern w:val="3"/>
          <w:sz w:val="24"/>
          <w:szCs w:val="24"/>
        </w:rPr>
        <w:tab/>
      </w:r>
      <w:r w:rsidRPr="00341B4D">
        <w:rPr>
          <w:rFonts w:ascii="Times New Roman" w:eastAsia="Times New Roman" w:hAnsi="Times New Roman" w:cs="Times New Roman"/>
          <w:kern w:val="3"/>
          <w:sz w:val="24"/>
          <w:szCs w:val="24"/>
        </w:rPr>
        <w:tab/>
      </w:r>
      <w:r w:rsidRPr="00341B4D">
        <w:rPr>
          <w:rFonts w:ascii="Times New Roman" w:eastAsia="Times New Roman" w:hAnsi="Times New Roman" w:cs="Times New Roman"/>
          <w:kern w:val="3"/>
          <w:sz w:val="24"/>
          <w:szCs w:val="24"/>
        </w:rPr>
        <w:tab/>
      </w:r>
      <w:r w:rsidRPr="00371651">
        <w:rPr>
          <w:rFonts w:ascii="Times New Roman" w:hAnsi="Times New Roman" w:cs="Times New Roman"/>
          <w:b/>
          <w:kern w:val="3"/>
          <w:sz w:val="24"/>
          <w:szCs w:val="24"/>
        </w:rPr>
        <w:t>Powód:</w:t>
      </w:r>
      <w:r w:rsidRPr="00341B4D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Pr="00341B4D">
        <w:rPr>
          <w:rFonts w:ascii="Times New Roman" w:hAnsi="Times New Roman" w:cs="Times New Roman"/>
          <w:kern w:val="3"/>
          <w:sz w:val="24"/>
          <w:szCs w:val="24"/>
        </w:rPr>
        <w:tab/>
      </w:r>
      <w:r>
        <w:rPr>
          <w:rFonts w:ascii="Times New Roman" w:hAnsi="Times New Roman" w:cs="Times New Roman"/>
          <w:kern w:val="3"/>
          <w:sz w:val="24"/>
          <w:szCs w:val="24"/>
        </w:rPr>
        <w:t>imię i nazwisko</w:t>
      </w:r>
    </w:p>
    <w:p w14:paraId="721D9364" w14:textId="77777777" w:rsidR="00341B4D" w:rsidRDefault="00341B4D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360" w:lineRule="auto"/>
        <w:ind w:left="5664"/>
        <w:jc w:val="both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>adres</w:t>
      </w:r>
    </w:p>
    <w:p w14:paraId="73AC6ACC" w14:textId="77777777" w:rsidR="00341B4D" w:rsidRPr="00341B4D" w:rsidRDefault="00341B4D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>numer PESEL</w:t>
      </w:r>
    </w:p>
    <w:p w14:paraId="3889FD89" w14:textId="77777777" w:rsidR="00341B4D" w:rsidRPr="00341B4D" w:rsidRDefault="00341B4D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kern w:val="3"/>
          <w:sz w:val="24"/>
          <w:szCs w:val="24"/>
        </w:rPr>
      </w:pPr>
      <w:r w:rsidRPr="00341B4D">
        <w:rPr>
          <w:rFonts w:ascii="Times New Roman" w:eastAsia="Times New Roman" w:hAnsi="Times New Roman" w:cs="Times New Roman"/>
          <w:kern w:val="3"/>
          <w:sz w:val="24"/>
          <w:szCs w:val="24"/>
        </w:rPr>
        <w:tab/>
      </w:r>
      <w:r w:rsidRPr="00341B4D">
        <w:rPr>
          <w:rFonts w:ascii="Times New Roman" w:eastAsia="Times New Roman" w:hAnsi="Times New Roman" w:cs="Times New Roman"/>
          <w:kern w:val="3"/>
          <w:sz w:val="24"/>
          <w:szCs w:val="24"/>
        </w:rPr>
        <w:tab/>
      </w:r>
      <w:r w:rsidRPr="00341B4D">
        <w:rPr>
          <w:rFonts w:ascii="Times New Roman" w:eastAsia="Times New Roman" w:hAnsi="Times New Roman" w:cs="Times New Roman"/>
          <w:kern w:val="3"/>
          <w:sz w:val="24"/>
          <w:szCs w:val="24"/>
        </w:rPr>
        <w:tab/>
      </w:r>
      <w:r w:rsidRPr="00341B4D">
        <w:rPr>
          <w:rFonts w:ascii="Times New Roman" w:eastAsia="Times New Roman" w:hAnsi="Times New Roman" w:cs="Times New Roman"/>
          <w:kern w:val="3"/>
          <w:sz w:val="24"/>
          <w:szCs w:val="24"/>
        </w:rPr>
        <w:tab/>
      </w:r>
      <w:r w:rsidRPr="00341B4D">
        <w:rPr>
          <w:rFonts w:ascii="Times New Roman" w:eastAsia="Times New Roman" w:hAnsi="Times New Roman" w:cs="Times New Roman"/>
          <w:kern w:val="3"/>
          <w:sz w:val="24"/>
          <w:szCs w:val="24"/>
        </w:rPr>
        <w:tab/>
      </w:r>
      <w:r w:rsidRPr="00341B4D">
        <w:rPr>
          <w:rFonts w:ascii="Times New Roman" w:eastAsia="Times New Roman" w:hAnsi="Times New Roman" w:cs="Times New Roman"/>
          <w:kern w:val="3"/>
          <w:sz w:val="24"/>
          <w:szCs w:val="24"/>
        </w:rPr>
        <w:tab/>
      </w:r>
      <w:r w:rsidRPr="00341B4D">
        <w:rPr>
          <w:rFonts w:ascii="Times New Roman" w:eastAsia="Times New Roman" w:hAnsi="Times New Roman" w:cs="Times New Roman"/>
          <w:kern w:val="3"/>
          <w:sz w:val="24"/>
          <w:szCs w:val="24"/>
        </w:rPr>
        <w:tab/>
      </w:r>
      <w:r w:rsidRPr="00341B4D">
        <w:rPr>
          <w:rFonts w:ascii="Times New Roman" w:eastAsia="Times New Roman" w:hAnsi="Times New Roman" w:cs="Times New Roman"/>
          <w:kern w:val="3"/>
          <w:sz w:val="24"/>
          <w:szCs w:val="24"/>
        </w:rPr>
        <w:tab/>
      </w:r>
    </w:p>
    <w:p w14:paraId="20D03A20" w14:textId="77777777" w:rsidR="00341B4D" w:rsidRDefault="00341B4D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360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341B4D">
        <w:rPr>
          <w:rFonts w:ascii="Times New Roman" w:eastAsia="Times New Roman" w:hAnsi="Times New Roman" w:cs="Times New Roman"/>
          <w:kern w:val="3"/>
          <w:sz w:val="24"/>
          <w:szCs w:val="24"/>
        </w:rPr>
        <w:tab/>
      </w:r>
      <w:r w:rsidRPr="00341B4D">
        <w:rPr>
          <w:rFonts w:ascii="Times New Roman" w:eastAsia="Times New Roman" w:hAnsi="Times New Roman" w:cs="Times New Roman"/>
          <w:kern w:val="3"/>
          <w:sz w:val="24"/>
          <w:szCs w:val="24"/>
        </w:rPr>
        <w:tab/>
      </w:r>
      <w:r w:rsidRPr="00341B4D">
        <w:rPr>
          <w:rFonts w:ascii="Times New Roman" w:eastAsia="Times New Roman" w:hAnsi="Times New Roman" w:cs="Times New Roman"/>
          <w:kern w:val="3"/>
          <w:sz w:val="24"/>
          <w:szCs w:val="24"/>
        </w:rPr>
        <w:tab/>
      </w:r>
      <w:r w:rsidRPr="00341B4D">
        <w:rPr>
          <w:rFonts w:ascii="Times New Roman" w:eastAsia="Times New Roman" w:hAnsi="Times New Roman" w:cs="Times New Roman"/>
          <w:kern w:val="3"/>
          <w:sz w:val="24"/>
          <w:szCs w:val="24"/>
        </w:rPr>
        <w:tab/>
      </w:r>
      <w:r w:rsidRPr="00341B4D">
        <w:rPr>
          <w:rFonts w:ascii="Times New Roman" w:eastAsia="Times New Roman" w:hAnsi="Times New Roman" w:cs="Times New Roman"/>
          <w:kern w:val="3"/>
          <w:sz w:val="24"/>
          <w:szCs w:val="24"/>
        </w:rPr>
        <w:tab/>
      </w:r>
      <w:r w:rsidRPr="00341B4D">
        <w:rPr>
          <w:rFonts w:ascii="Times New Roman" w:eastAsia="Times New Roman" w:hAnsi="Times New Roman" w:cs="Times New Roman"/>
          <w:kern w:val="3"/>
          <w:sz w:val="24"/>
          <w:szCs w:val="24"/>
        </w:rPr>
        <w:tab/>
      </w:r>
      <w:r w:rsidRPr="00371651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Pozwan</w:t>
      </w:r>
      <w:r w:rsidRPr="00371651">
        <w:rPr>
          <w:rFonts w:ascii="Times New Roman" w:hAnsi="Times New Roman" w:cs="Times New Roman"/>
          <w:b/>
          <w:kern w:val="3"/>
          <w:sz w:val="24"/>
          <w:szCs w:val="24"/>
        </w:rPr>
        <w:t>y:</w:t>
      </w:r>
      <w:r w:rsidRPr="00341B4D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Pr="00341B4D">
        <w:rPr>
          <w:rFonts w:ascii="Times New Roman" w:hAnsi="Times New Roman" w:cs="Times New Roman"/>
          <w:kern w:val="3"/>
          <w:sz w:val="24"/>
          <w:szCs w:val="24"/>
        </w:rPr>
        <w:tab/>
      </w:r>
      <w:r>
        <w:rPr>
          <w:rFonts w:ascii="Times New Roman" w:hAnsi="Times New Roman" w:cs="Times New Roman"/>
          <w:kern w:val="3"/>
          <w:sz w:val="24"/>
          <w:szCs w:val="24"/>
        </w:rPr>
        <w:t>imię i nazwisko</w:t>
      </w:r>
    </w:p>
    <w:p w14:paraId="6F52B0CB" w14:textId="77777777" w:rsidR="00341B4D" w:rsidRDefault="00341B4D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360" w:lineRule="auto"/>
        <w:ind w:left="5664"/>
        <w:jc w:val="both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>adres</w:t>
      </w:r>
    </w:p>
    <w:p w14:paraId="52554D69" w14:textId="77777777" w:rsidR="00341B4D" w:rsidRPr="00341B4D" w:rsidRDefault="00341B4D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>numer PESEL</w:t>
      </w:r>
    </w:p>
    <w:p w14:paraId="2D87A41D" w14:textId="77777777" w:rsidR="00341B4D" w:rsidRDefault="00341B4D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341B4D">
        <w:rPr>
          <w:rFonts w:ascii="Times New Roman" w:eastAsia="Times New Roman" w:hAnsi="Times New Roman" w:cs="Times New Roman"/>
          <w:kern w:val="3"/>
          <w:sz w:val="24"/>
          <w:szCs w:val="24"/>
        </w:rPr>
        <w:tab/>
      </w:r>
    </w:p>
    <w:p w14:paraId="47AFC6C0" w14:textId="77777777" w:rsidR="00F9253A" w:rsidRPr="00341B4D" w:rsidRDefault="00F9253A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>opłata sądowa: 600 zł</w:t>
      </w:r>
    </w:p>
    <w:p w14:paraId="3D6881E7" w14:textId="77777777" w:rsidR="00341B4D" w:rsidRPr="00341B4D" w:rsidRDefault="00341B4D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</w:pPr>
      <w:r w:rsidRPr="00341B4D">
        <w:rPr>
          <w:rFonts w:ascii="Times New Roman" w:hAnsi="Times New Roman" w:cs="Times New Roman"/>
          <w:b/>
          <w:bCs/>
          <w:kern w:val="3"/>
          <w:sz w:val="28"/>
          <w:szCs w:val="28"/>
        </w:rPr>
        <w:t>Pozew o rozwód</w:t>
      </w:r>
    </w:p>
    <w:p w14:paraId="6D4C3FB3" w14:textId="77777777" w:rsidR="00341B4D" w:rsidRPr="00341B4D" w:rsidRDefault="00341B4D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</w:rPr>
      </w:pPr>
    </w:p>
    <w:p w14:paraId="2134AC7E" w14:textId="77777777" w:rsidR="00341B4D" w:rsidRPr="00341B4D" w:rsidRDefault="00341B4D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341B4D">
        <w:rPr>
          <w:rFonts w:ascii="Times New Roman" w:eastAsia="Times New Roman" w:hAnsi="Times New Roman" w:cs="Times New Roman"/>
          <w:ker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>Działając w imieniu własnym niniejszym</w:t>
      </w:r>
      <w:r w:rsidRPr="00341B4D">
        <w:rPr>
          <w:rFonts w:ascii="Times New Roman" w:hAnsi="Times New Roman" w:cs="Times New Roman"/>
          <w:kern w:val="3"/>
          <w:sz w:val="24"/>
          <w:szCs w:val="24"/>
        </w:rPr>
        <w:t xml:space="preserve"> wnoszę o:</w:t>
      </w:r>
    </w:p>
    <w:p w14:paraId="7CCA17FD" w14:textId="77777777" w:rsidR="00341B4D" w:rsidRPr="00341B4D" w:rsidRDefault="00341B4D" w:rsidP="00F9253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341B4D">
        <w:rPr>
          <w:rFonts w:ascii="Times New Roman" w:hAnsi="Times New Roman" w:cs="Times New Roman"/>
          <w:kern w:val="3"/>
          <w:sz w:val="24"/>
          <w:szCs w:val="24"/>
        </w:rPr>
        <w:t>rozwiązanie małżeństwa zawartego pr</w:t>
      </w:r>
      <w:r>
        <w:rPr>
          <w:rFonts w:ascii="Times New Roman" w:hAnsi="Times New Roman" w:cs="Times New Roman"/>
          <w:kern w:val="3"/>
          <w:sz w:val="24"/>
          <w:szCs w:val="24"/>
        </w:rPr>
        <w:t>zez powoda ………..</w:t>
      </w:r>
      <w:r w:rsidRPr="00341B4D">
        <w:rPr>
          <w:rFonts w:ascii="Times New Roman" w:hAnsi="Times New Roman" w:cs="Times New Roman"/>
          <w:kern w:val="3"/>
          <w:sz w:val="24"/>
          <w:szCs w:val="24"/>
        </w:rPr>
        <w:t>, z po</w:t>
      </w:r>
      <w:r>
        <w:rPr>
          <w:rFonts w:ascii="Times New Roman" w:hAnsi="Times New Roman" w:cs="Times New Roman"/>
          <w:kern w:val="3"/>
          <w:sz w:val="24"/>
          <w:szCs w:val="24"/>
        </w:rPr>
        <w:t>zwaną ………. z domu ………</w:t>
      </w:r>
      <w:r w:rsidRPr="00341B4D">
        <w:rPr>
          <w:rFonts w:ascii="Times New Roman" w:hAnsi="Times New Roman" w:cs="Times New Roman"/>
          <w:kern w:val="3"/>
          <w:sz w:val="24"/>
          <w:szCs w:val="24"/>
        </w:rPr>
        <w:t xml:space="preserve"> w dniu ....... zarejestrowanego w Urzędzi</w:t>
      </w:r>
      <w:r>
        <w:rPr>
          <w:rFonts w:ascii="Times New Roman" w:hAnsi="Times New Roman" w:cs="Times New Roman"/>
          <w:kern w:val="3"/>
          <w:sz w:val="24"/>
          <w:szCs w:val="24"/>
        </w:rPr>
        <w:t>e Stanu Cywilnego ........... oznaczonego</w:t>
      </w:r>
      <w:r w:rsidRPr="00341B4D">
        <w:rPr>
          <w:rFonts w:ascii="Times New Roman" w:hAnsi="Times New Roman" w:cs="Times New Roman"/>
          <w:kern w:val="3"/>
          <w:sz w:val="24"/>
          <w:szCs w:val="24"/>
        </w:rPr>
        <w:t xml:space="preserve"> numerem ............ przez rozwód z orzekaniem o winie pozwanej za</w:t>
      </w:r>
      <w:r w:rsidRPr="00341B4D">
        <w:rPr>
          <w:rFonts w:ascii="Times New Roman" w:hAnsi="Times New Roman" w:cs="Times New Roman"/>
          <w:kern w:val="3"/>
          <w:sz w:val="24"/>
          <w:szCs w:val="24"/>
          <w:u w:val="single"/>
        </w:rPr>
        <w:t xml:space="preserve"> </w:t>
      </w:r>
      <w:r w:rsidRPr="00D12CCB">
        <w:rPr>
          <w:rFonts w:ascii="Times New Roman" w:hAnsi="Times New Roman" w:cs="Times New Roman"/>
          <w:kern w:val="3"/>
          <w:sz w:val="24"/>
          <w:szCs w:val="24"/>
        </w:rPr>
        <w:t>rozkład pożycia małżeńskiego</w:t>
      </w:r>
      <w:r w:rsidR="00D12CCB">
        <w:rPr>
          <w:rFonts w:ascii="Times New Roman" w:hAnsi="Times New Roman" w:cs="Times New Roman"/>
          <w:kern w:val="3"/>
          <w:sz w:val="24"/>
          <w:szCs w:val="24"/>
        </w:rPr>
        <w:t>,</w:t>
      </w:r>
      <w:r w:rsidRPr="00341B4D">
        <w:rPr>
          <w:rFonts w:ascii="Times New Roman" w:hAnsi="Times New Roman" w:cs="Times New Roman"/>
          <w:kern w:val="3"/>
          <w:sz w:val="24"/>
          <w:szCs w:val="24"/>
          <w:u w:val="single"/>
        </w:rPr>
        <w:t xml:space="preserve"> </w:t>
      </w:r>
    </w:p>
    <w:p w14:paraId="70074A48" w14:textId="77777777" w:rsidR="00341B4D" w:rsidRPr="00341B4D" w:rsidRDefault="00341B4D" w:rsidP="00F9253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341B4D">
        <w:rPr>
          <w:rFonts w:ascii="Times New Roman" w:hAnsi="Times New Roman" w:cs="Times New Roman"/>
          <w:kern w:val="3"/>
          <w:sz w:val="24"/>
          <w:szCs w:val="24"/>
        </w:rPr>
        <w:t>dopuszczenie i przeprowadzenie dowodu z przesłuchania w charakterze str</w:t>
      </w:r>
      <w:r>
        <w:rPr>
          <w:rFonts w:ascii="Times New Roman" w:hAnsi="Times New Roman" w:cs="Times New Roman"/>
          <w:kern w:val="3"/>
          <w:sz w:val="24"/>
          <w:szCs w:val="24"/>
        </w:rPr>
        <w:t xml:space="preserve">on </w:t>
      </w:r>
      <w:r w:rsidRPr="00341B4D">
        <w:rPr>
          <w:rFonts w:ascii="Times New Roman" w:hAnsi="Times New Roman" w:cs="Times New Roman"/>
          <w:kern w:val="3"/>
          <w:sz w:val="24"/>
          <w:szCs w:val="24"/>
        </w:rPr>
        <w:t>- na okoliczności</w:t>
      </w:r>
      <w:r w:rsidRPr="00341B4D">
        <w:rPr>
          <w:rFonts w:ascii="Times New Roman" w:hAnsi="Times New Roman" w:cs="Times New Roman"/>
          <w:kern w:val="3"/>
          <w:sz w:val="24"/>
          <w:szCs w:val="24"/>
          <w:shd w:val="clear" w:color="auto" w:fill="FFFFFF"/>
        </w:rPr>
        <w:t xml:space="preserve"> dot. związku małżeńskiego stron, okoliczności </w:t>
      </w:r>
      <w:bookmarkStart w:id="0" w:name="_Hlk20221871"/>
      <w:r w:rsidRPr="00341B4D">
        <w:rPr>
          <w:rFonts w:ascii="Times New Roman" w:hAnsi="Times New Roman" w:cs="Times New Roman"/>
          <w:kern w:val="3"/>
          <w:sz w:val="24"/>
          <w:szCs w:val="24"/>
        </w:rPr>
        <w:t xml:space="preserve">związanych z rozkładem pożycia małżeńskiego z winy </w:t>
      </w:r>
      <w:bookmarkEnd w:id="0"/>
      <w:r w:rsidRPr="00341B4D">
        <w:rPr>
          <w:rFonts w:ascii="Times New Roman" w:hAnsi="Times New Roman" w:cs="Times New Roman"/>
          <w:kern w:val="3"/>
          <w:sz w:val="24"/>
          <w:szCs w:val="24"/>
        </w:rPr>
        <w:t xml:space="preserve">pozwanej - </w:t>
      </w:r>
      <w:r w:rsidRPr="00341B4D">
        <w:rPr>
          <w:rFonts w:ascii="Times New Roman" w:hAnsi="Times New Roman" w:cs="Times New Roman"/>
          <w:kern w:val="3"/>
          <w:sz w:val="24"/>
          <w:szCs w:val="24"/>
          <w:shd w:val="clear" w:color="auto" w:fill="FFFFFF"/>
        </w:rPr>
        <w:t>trwałości i zupełności rozkładu pożycia małżeńskiego;</w:t>
      </w:r>
    </w:p>
    <w:p w14:paraId="62B99248" w14:textId="77777777" w:rsidR="00341B4D" w:rsidRPr="003902D1" w:rsidRDefault="00341B4D" w:rsidP="00F9253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  <w:bookmarkStart w:id="1" w:name="_Hlk20221825"/>
      <w:r w:rsidRPr="00341B4D">
        <w:rPr>
          <w:rFonts w:ascii="Times New Roman" w:hAnsi="Times New Roman" w:cs="Times New Roman"/>
          <w:kern w:val="3"/>
          <w:sz w:val="24"/>
          <w:szCs w:val="24"/>
        </w:rPr>
        <w:t>dopuszczenie i przeprowadzenie dowodu z</w:t>
      </w:r>
      <w:bookmarkEnd w:id="1"/>
      <w:r w:rsidR="003902D1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Pr="00341B4D">
        <w:rPr>
          <w:rFonts w:ascii="Times New Roman" w:hAnsi="Times New Roman" w:cs="Times New Roman"/>
          <w:kern w:val="3"/>
          <w:sz w:val="24"/>
          <w:szCs w:val="24"/>
        </w:rPr>
        <w:t xml:space="preserve">korespondencji </w:t>
      </w:r>
      <w:proofErr w:type="spellStart"/>
      <w:r w:rsidRPr="00341B4D">
        <w:rPr>
          <w:rFonts w:ascii="Times New Roman" w:hAnsi="Times New Roman" w:cs="Times New Roman"/>
          <w:kern w:val="3"/>
          <w:sz w:val="24"/>
          <w:szCs w:val="24"/>
        </w:rPr>
        <w:t>sms-owej</w:t>
      </w:r>
      <w:proofErr w:type="spellEnd"/>
      <w:r w:rsidRPr="00341B4D">
        <w:rPr>
          <w:rFonts w:ascii="Times New Roman" w:hAnsi="Times New Roman" w:cs="Times New Roman"/>
          <w:kern w:val="3"/>
          <w:sz w:val="24"/>
          <w:szCs w:val="24"/>
        </w:rPr>
        <w:t xml:space="preserve"> przedstawiających rozmowy pozwanej – na okoliczność zdrady, której to umyślnie dopuściła się pozwana i tym samym działania zmierzającego do rozpadu pożycia małżeńskiego, na okoliczność wykazania </w:t>
      </w:r>
      <w:r w:rsidRPr="003902D1">
        <w:rPr>
          <w:rFonts w:ascii="Times New Roman" w:hAnsi="Times New Roman" w:cs="Times New Roman"/>
          <w:kern w:val="3"/>
          <w:sz w:val="24"/>
          <w:szCs w:val="24"/>
        </w:rPr>
        <w:t>winy pozwanej za rozkład pożycia małżeńskiego</w:t>
      </w:r>
    </w:p>
    <w:p w14:paraId="042DC42E" w14:textId="77777777" w:rsidR="00341B4D" w:rsidRPr="00341B4D" w:rsidRDefault="00341B4D" w:rsidP="00F9253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341B4D">
        <w:rPr>
          <w:rFonts w:ascii="Times New Roman" w:hAnsi="Times New Roman" w:cs="Times New Roman"/>
          <w:kern w:val="3"/>
          <w:sz w:val="24"/>
          <w:szCs w:val="24"/>
        </w:rPr>
        <w:t>dopuszczenie i przeprowadzenie dowodu z dokume</w:t>
      </w:r>
      <w:r w:rsidR="00190B13">
        <w:rPr>
          <w:rFonts w:ascii="Times New Roman" w:hAnsi="Times New Roman" w:cs="Times New Roman"/>
          <w:kern w:val="3"/>
          <w:sz w:val="24"/>
          <w:szCs w:val="24"/>
        </w:rPr>
        <w:t>ntów przedstawiających analizy ż</w:t>
      </w:r>
      <w:r w:rsidRPr="00341B4D">
        <w:rPr>
          <w:rFonts w:ascii="Times New Roman" w:hAnsi="Times New Roman" w:cs="Times New Roman"/>
          <w:kern w:val="3"/>
          <w:sz w:val="24"/>
          <w:szCs w:val="24"/>
        </w:rPr>
        <w:t xml:space="preserve">ony na temat jej życia – na okoliczność niewierności, braku chęci pozostania w </w:t>
      </w:r>
      <w:r w:rsidRPr="00341B4D">
        <w:rPr>
          <w:rFonts w:ascii="Times New Roman" w:hAnsi="Times New Roman" w:cs="Times New Roman"/>
          <w:kern w:val="3"/>
          <w:sz w:val="24"/>
          <w:szCs w:val="24"/>
        </w:rPr>
        <w:lastRenderedPageBreak/>
        <w:t>małżeństwie, okoliczności związanych z rozkładem pożycia małżeńskiego z winy pozwanej</w:t>
      </w:r>
    </w:p>
    <w:p w14:paraId="6ACBBB07" w14:textId="77777777" w:rsidR="00341B4D" w:rsidRPr="00190B13" w:rsidRDefault="00341B4D" w:rsidP="00F9253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kern w:val="3"/>
          <w:sz w:val="24"/>
          <w:szCs w:val="24"/>
          <w:u w:val="single"/>
        </w:rPr>
      </w:pPr>
      <w:r w:rsidRPr="00341B4D">
        <w:rPr>
          <w:rFonts w:ascii="Times New Roman" w:hAnsi="Times New Roman" w:cs="Times New Roman"/>
          <w:kern w:val="3"/>
          <w:sz w:val="24"/>
          <w:szCs w:val="24"/>
        </w:rPr>
        <w:t xml:space="preserve">dopuszczenie i przeprowadzenie dowodu z przesłuchania pozwanej – na okoliczność </w:t>
      </w:r>
      <w:r w:rsidRPr="00341B4D">
        <w:rPr>
          <w:rFonts w:ascii="Times New Roman" w:hAnsi="Times New Roman" w:cs="Times New Roman"/>
          <w:kern w:val="3"/>
          <w:sz w:val="24"/>
          <w:szCs w:val="24"/>
          <w:shd w:val="clear" w:color="auto" w:fill="FFFFFF"/>
        </w:rPr>
        <w:t>trwałości i zupełności rozkładu pożycia małżeńskiego;</w:t>
      </w:r>
    </w:p>
    <w:p w14:paraId="24D2DCBA" w14:textId="77777777" w:rsidR="00341B4D" w:rsidRPr="00341B4D" w:rsidRDefault="00341B4D" w:rsidP="00F9253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341B4D">
        <w:rPr>
          <w:rFonts w:ascii="Times New Roman" w:hAnsi="Times New Roman" w:cs="Times New Roman"/>
          <w:kern w:val="3"/>
          <w:sz w:val="24"/>
          <w:szCs w:val="24"/>
        </w:rPr>
        <w:t>orzeczenia o kosztach postępowania według norm przepisanych.</w:t>
      </w:r>
    </w:p>
    <w:p w14:paraId="486A95AD" w14:textId="77777777" w:rsidR="00341B4D" w:rsidRPr="00341B4D" w:rsidRDefault="00341B4D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3BFCD9FA" w14:textId="77777777" w:rsidR="00341B4D" w:rsidRPr="00190B13" w:rsidRDefault="00341B4D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90B13">
        <w:rPr>
          <w:rFonts w:ascii="Times New Roman" w:hAnsi="Times New Roman" w:cs="Times New Roman"/>
          <w:bCs/>
          <w:kern w:val="3"/>
          <w:sz w:val="24"/>
          <w:szCs w:val="24"/>
        </w:rPr>
        <w:t>Jednocześnie na podstawie a</w:t>
      </w:r>
      <w:r w:rsidR="00190B13" w:rsidRPr="00190B13">
        <w:rPr>
          <w:rFonts w:ascii="Times New Roman" w:hAnsi="Times New Roman" w:cs="Times New Roman"/>
          <w:bCs/>
          <w:kern w:val="3"/>
          <w:sz w:val="24"/>
          <w:szCs w:val="24"/>
        </w:rPr>
        <w:t>rt. 187 § 1 pkt</w:t>
      </w:r>
      <w:r w:rsidR="00356ED4">
        <w:rPr>
          <w:rFonts w:ascii="Times New Roman" w:hAnsi="Times New Roman" w:cs="Times New Roman"/>
          <w:bCs/>
          <w:kern w:val="3"/>
          <w:sz w:val="24"/>
          <w:szCs w:val="24"/>
        </w:rPr>
        <w:t>.</w:t>
      </w:r>
      <w:r w:rsidR="00190B13" w:rsidRPr="00190B13">
        <w:rPr>
          <w:rFonts w:ascii="Times New Roman" w:hAnsi="Times New Roman" w:cs="Times New Roman"/>
          <w:bCs/>
          <w:kern w:val="3"/>
          <w:sz w:val="24"/>
          <w:szCs w:val="24"/>
        </w:rPr>
        <w:t xml:space="preserve"> 3 k.p.c. powód</w:t>
      </w:r>
      <w:r w:rsidRPr="00190B13">
        <w:rPr>
          <w:rFonts w:ascii="Times New Roman" w:hAnsi="Times New Roman" w:cs="Times New Roman"/>
          <w:bCs/>
          <w:kern w:val="3"/>
          <w:sz w:val="24"/>
          <w:szCs w:val="24"/>
        </w:rPr>
        <w:t xml:space="preserve"> informuje, iż podjął próby porozumienia się z pozwaną celem ratowania związku małżeńskiego jednak w chwili obecnej tj. z powodu informacji o niewierności żony nie widzi możliwości  naprawienia relacji małżeńskich.</w:t>
      </w:r>
    </w:p>
    <w:p w14:paraId="6E431446" w14:textId="77777777" w:rsidR="00341B4D" w:rsidRPr="00190B13" w:rsidRDefault="00341B4D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1E6DB413" w14:textId="77777777" w:rsidR="00341B4D" w:rsidRPr="00190B13" w:rsidRDefault="00341B4D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190B13">
        <w:rPr>
          <w:rFonts w:ascii="Times New Roman" w:hAnsi="Times New Roman" w:cs="Times New Roman"/>
          <w:b/>
          <w:bCs/>
          <w:kern w:val="3"/>
          <w:sz w:val="24"/>
          <w:szCs w:val="24"/>
        </w:rPr>
        <w:t>Uzasadnienie</w:t>
      </w:r>
    </w:p>
    <w:p w14:paraId="71A1ED14" w14:textId="77777777" w:rsidR="00341B4D" w:rsidRPr="00341B4D" w:rsidRDefault="00341B4D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</w:rPr>
      </w:pPr>
    </w:p>
    <w:p w14:paraId="6C111099" w14:textId="77777777" w:rsidR="00341B4D" w:rsidRDefault="00341B4D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341B4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ab/>
      </w:r>
      <w:r w:rsidR="00D12CCB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 xml:space="preserve">Strony zawarły związek małżeński w dniu ……….. przed Urzędem Stanu Cywilnego w …. </w:t>
      </w:r>
    </w:p>
    <w:p w14:paraId="65B6B2FE" w14:textId="77777777" w:rsidR="00D12CCB" w:rsidRPr="00341B4D" w:rsidRDefault="00D12CCB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2CFDAC64" w14:textId="77777777" w:rsidR="00190B13" w:rsidRDefault="00341B4D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kern w:val="3"/>
          <w:sz w:val="24"/>
          <w:szCs w:val="24"/>
        </w:rPr>
      </w:pPr>
      <w:r w:rsidRPr="00341B4D">
        <w:rPr>
          <w:rFonts w:ascii="Times New Roman" w:hAnsi="Times New Roman" w:cs="Times New Roman"/>
          <w:b/>
          <w:bCs/>
          <w:i/>
          <w:iCs/>
          <w:kern w:val="3"/>
          <w:sz w:val="24"/>
          <w:szCs w:val="24"/>
        </w:rPr>
        <w:t>Dowód:</w:t>
      </w:r>
    </w:p>
    <w:p w14:paraId="1ACB444F" w14:textId="77777777" w:rsidR="00341B4D" w:rsidRPr="00341B4D" w:rsidRDefault="00341B4D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kern w:val="3"/>
          <w:sz w:val="24"/>
          <w:szCs w:val="24"/>
        </w:rPr>
      </w:pPr>
      <w:r w:rsidRPr="00341B4D">
        <w:rPr>
          <w:rFonts w:ascii="Times New Roman" w:hAnsi="Times New Roman" w:cs="Times New Roman"/>
          <w:b/>
          <w:bCs/>
          <w:i/>
          <w:iCs/>
          <w:kern w:val="3"/>
          <w:sz w:val="24"/>
          <w:szCs w:val="24"/>
        </w:rPr>
        <w:t xml:space="preserve"> </w:t>
      </w:r>
      <w:r w:rsidRPr="00341B4D">
        <w:rPr>
          <w:rFonts w:ascii="Times New Roman" w:hAnsi="Times New Roman" w:cs="Times New Roman"/>
          <w:i/>
          <w:iCs/>
          <w:kern w:val="3"/>
          <w:sz w:val="24"/>
          <w:szCs w:val="24"/>
        </w:rPr>
        <w:t>odpis skrócony aktu małżeństwa</w:t>
      </w:r>
    </w:p>
    <w:p w14:paraId="03084539" w14:textId="77777777" w:rsidR="00190B13" w:rsidRDefault="00190B13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6F5449DC" w14:textId="77777777" w:rsidR="00341B4D" w:rsidRPr="00190B13" w:rsidRDefault="00341B4D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341B4D">
        <w:rPr>
          <w:rFonts w:ascii="Times New Roman" w:hAnsi="Times New Roman" w:cs="Times New Roman"/>
          <w:kern w:val="3"/>
          <w:sz w:val="24"/>
          <w:szCs w:val="24"/>
        </w:rPr>
        <w:t>Początkowo związek układał się prawidłowo,</w:t>
      </w:r>
      <w:r w:rsidR="00D12CCB">
        <w:rPr>
          <w:rFonts w:ascii="Times New Roman" w:hAnsi="Times New Roman" w:cs="Times New Roman"/>
          <w:kern w:val="3"/>
          <w:sz w:val="24"/>
          <w:szCs w:val="24"/>
        </w:rPr>
        <w:t xml:space="preserve"> strony poznały się w ….</w:t>
      </w:r>
      <w:r w:rsidRPr="00341B4D">
        <w:rPr>
          <w:rFonts w:ascii="Times New Roman" w:hAnsi="Times New Roman" w:cs="Times New Roman"/>
          <w:kern w:val="3"/>
          <w:sz w:val="24"/>
          <w:szCs w:val="24"/>
        </w:rPr>
        <w:t xml:space="preserve"> r.</w:t>
      </w:r>
      <w:r w:rsidR="00190B13">
        <w:rPr>
          <w:rFonts w:ascii="Times New Roman" w:hAnsi="Times New Roman" w:cs="Times New Roman"/>
          <w:kern w:val="3"/>
          <w:sz w:val="24"/>
          <w:szCs w:val="24"/>
        </w:rPr>
        <w:t xml:space="preserve"> Z zawartego przez nich związku narodz</w:t>
      </w:r>
      <w:r w:rsidR="00356ED4">
        <w:rPr>
          <w:rFonts w:ascii="Times New Roman" w:hAnsi="Times New Roman" w:cs="Times New Roman"/>
          <w:kern w:val="3"/>
          <w:sz w:val="24"/>
          <w:szCs w:val="24"/>
        </w:rPr>
        <w:t>iła się córka ………</w:t>
      </w:r>
      <w:r w:rsidR="00190B13">
        <w:rPr>
          <w:rFonts w:ascii="Times New Roman" w:hAnsi="Times New Roman" w:cs="Times New Roman"/>
          <w:kern w:val="3"/>
          <w:sz w:val="24"/>
          <w:szCs w:val="24"/>
        </w:rPr>
        <w:t>.</w:t>
      </w:r>
      <w:r w:rsidRPr="00341B4D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="00190B13">
        <w:rPr>
          <w:rFonts w:ascii="Times New Roman" w:hAnsi="Times New Roman" w:cs="Times New Roman"/>
          <w:kern w:val="3"/>
          <w:sz w:val="24"/>
          <w:szCs w:val="24"/>
        </w:rPr>
        <w:t>S</w:t>
      </w:r>
      <w:r w:rsidR="00D12CCB">
        <w:rPr>
          <w:rFonts w:ascii="Times New Roman" w:hAnsi="Times New Roman" w:cs="Times New Roman"/>
          <w:kern w:val="3"/>
          <w:sz w:val="24"/>
          <w:szCs w:val="24"/>
        </w:rPr>
        <w:t>trony mają ze sobą małoletnią</w:t>
      </w:r>
      <w:r w:rsidR="00190B13">
        <w:rPr>
          <w:rFonts w:ascii="Times New Roman" w:hAnsi="Times New Roman" w:cs="Times New Roman"/>
          <w:kern w:val="3"/>
          <w:sz w:val="24"/>
          <w:szCs w:val="24"/>
        </w:rPr>
        <w:t xml:space="preserve"> córkę</w:t>
      </w:r>
      <w:r w:rsidR="00356ED4">
        <w:rPr>
          <w:rFonts w:ascii="Times New Roman" w:hAnsi="Times New Roman" w:cs="Times New Roman"/>
          <w:kern w:val="3"/>
          <w:sz w:val="24"/>
          <w:szCs w:val="24"/>
        </w:rPr>
        <w:t xml:space="preserve"> urodzoną w dniu ………. </w:t>
      </w:r>
      <w:r w:rsidRPr="00341B4D">
        <w:rPr>
          <w:rFonts w:ascii="Times New Roman" w:hAnsi="Times New Roman" w:cs="Times New Roman"/>
          <w:kern w:val="3"/>
          <w:sz w:val="24"/>
          <w:szCs w:val="24"/>
        </w:rPr>
        <w:t>.</w:t>
      </w:r>
    </w:p>
    <w:p w14:paraId="0FA278EF" w14:textId="77777777" w:rsidR="00190B13" w:rsidRDefault="00190B13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360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</w:p>
    <w:p w14:paraId="6706248A" w14:textId="77777777" w:rsidR="00190B13" w:rsidRDefault="00341B4D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kern w:val="3"/>
          <w:sz w:val="24"/>
          <w:szCs w:val="24"/>
        </w:rPr>
      </w:pPr>
      <w:r w:rsidRPr="00341B4D">
        <w:rPr>
          <w:rFonts w:ascii="Times New Roman" w:hAnsi="Times New Roman" w:cs="Times New Roman"/>
          <w:b/>
          <w:bCs/>
          <w:i/>
          <w:iCs/>
          <w:kern w:val="3"/>
          <w:sz w:val="24"/>
          <w:szCs w:val="24"/>
        </w:rPr>
        <w:t>Dowód:</w:t>
      </w:r>
    </w:p>
    <w:p w14:paraId="71B4B96A" w14:textId="77777777" w:rsidR="00341B4D" w:rsidRPr="00341B4D" w:rsidRDefault="00341B4D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341B4D">
        <w:rPr>
          <w:rFonts w:ascii="Times New Roman" w:hAnsi="Times New Roman" w:cs="Times New Roman"/>
          <w:i/>
          <w:iCs/>
          <w:kern w:val="3"/>
          <w:sz w:val="24"/>
          <w:szCs w:val="24"/>
        </w:rPr>
        <w:t>akt urodzenia dziecka</w:t>
      </w:r>
    </w:p>
    <w:p w14:paraId="3D3A1E4E" w14:textId="77777777" w:rsidR="00341B4D" w:rsidRPr="00341B4D" w:rsidRDefault="00341B4D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341B4D">
        <w:rPr>
          <w:rFonts w:ascii="Times New Roman" w:eastAsia="Times New Roman" w:hAnsi="Times New Roman" w:cs="Times New Roman"/>
          <w:kern w:val="3"/>
          <w:sz w:val="24"/>
          <w:szCs w:val="24"/>
        </w:rPr>
        <w:tab/>
      </w:r>
    </w:p>
    <w:p w14:paraId="79A9677B" w14:textId="77777777" w:rsidR="00341B4D" w:rsidRPr="00341B4D" w:rsidRDefault="00341B4D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</w:pPr>
      <w:r w:rsidRPr="00341B4D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>Od chwili urodze</w:t>
      </w:r>
      <w:r w:rsidR="00356ED4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>nia</w:t>
      </w:r>
      <w:r w:rsidR="00D12CCB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 xml:space="preserve"> córki, …………</w:t>
      </w:r>
      <w:r w:rsidRPr="00341B4D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 xml:space="preserve"> oraz pozwana wspólnie zajmowali się dzieckiem. W tym miejscu należy wskazać, iż pożycie małżeńskie znacząco się zmieniło po urodzeniu przez pozwaną małoletniej córki. Zrobiła się obca dla męża, nie chciała czułości, a nawet rozmowy z powodem.</w:t>
      </w:r>
      <w:r w:rsidR="00190B13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 xml:space="preserve"> </w:t>
      </w:r>
      <w:r w:rsidRPr="00341B4D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>Pomimo tego, iż powód wielokrotnie próbował rozmawiać z żoną, odciążać ją przez pomaganie jej z dzieckiem i utrzymanie domu, pozwana wyizolowała go z sypialni i zaczęła dzielić sypialnie z córka. Powód początkowo tłumaczył zaistniałą sytuacje w ten sposób, iż pozwana chce mieć dla siebie dziecko na wyłączność i dbać o to aby przesypiało bezpiecznie i spokojnie całą noc. Jednakże stan odrzucenia męża nie ustawał.</w:t>
      </w:r>
    </w:p>
    <w:p w14:paraId="72F3CF05" w14:textId="77777777" w:rsidR="00341B4D" w:rsidRPr="00341B4D" w:rsidRDefault="00341B4D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</w:pPr>
      <w:r w:rsidRPr="00341B4D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lastRenderedPageBreak/>
        <w:tab/>
        <w:t>Powód był dobrym i kochający</w:t>
      </w:r>
      <w:r w:rsidR="00D12CCB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>m ojcem. Kiedy córka w wieku …….</w:t>
      </w:r>
      <w:r w:rsidRPr="00341B4D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 xml:space="preserve"> lat zaczęła uczęszczać do przedszkola dbał o to aby zawsze była przez niego zawożona i odebrana. Nie zapominał również o byciu przykładnym mężem. Pomimo tego, iż powód zajmował się utrzymaniem  rodziny to starał się poświęcać dużo czasu zarówno dziecku jak i pozwanej. Gotował dla nich obiady, pomimo zmęczenia angażował się w dbanie o dom oraz zabawę z małoletnią. </w:t>
      </w:r>
    </w:p>
    <w:p w14:paraId="0E59DE0B" w14:textId="77777777" w:rsidR="00190B13" w:rsidRDefault="00190B13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</w:pPr>
    </w:p>
    <w:p w14:paraId="28A7FCC7" w14:textId="77777777" w:rsidR="00190B13" w:rsidRDefault="00341B4D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kern w:val="3"/>
          <w:sz w:val="24"/>
          <w:szCs w:val="24"/>
        </w:rPr>
      </w:pPr>
      <w:r w:rsidRPr="00341B4D">
        <w:rPr>
          <w:rFonts w:ascii="Times New Roman" w:hAnsi="Times New Roman" w:cs="Times New Roman"/>
          <w:b/>
          <w:bCs/>
          <w:i/>
          <w:iCs/>
          <w:kern w:val="3"/>
          <w:sz w:val="24"/>
          <w:szCs w:val="24"/>
        </w:rPr>
        <w:t>Dowód:</w:t>
      </w:r>
    </w:p>
    <w:p w14:paraId="4F991B49" w14:textId="77777777" w:rsidR="00341B4D" w:rsidRPr="00341B4D" w:rsidRDefault="00190B13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kern w:val="3"/>
          <w:sz w:val="24"/>
          <w:szCs w:val="24"/>
        </w:rPr>
        <w:t>z</w:t>
      </w:r>
      <w:r w:rsidR="00341B4D" w:rsidRPr="00341B4D">
        <w:rPr>
          <w:rFonts w:ascii="Times New Roman" w:hAnsi="Times New Roman" w:cs="Times New Roman"/>
          <w:i/>
          <w:iCs/>
          <w:kern w:val="3"/>
          <w:sz w:val="24"/>
          <w:szCs w:val="24"/>
        </w:rPr>
        <w:t>eznania</w:t>
      </w:r>
      <w:r>
        <w:rPr>
          <w:rFonts w:ascii="Times New Roman" w:hAnsi="Times New Roman" w:cs="Times New Roman"/>
          <w:i/>
          <w:iCs/>
          <w:kern w:val="3"/>
          <w:sz w:val="24"/>
          <w:szCs w:val="24"/>
        </w:rPr>
        <w:t xml:space="preserve"> </w:t>
      </w:r>
      <w:r w:rsidR="00341B4D" w:rsidRPr="00341B4D">
        <w:rPr>
          <w:rFonts w:ascii="Times New Roman" w:hAnsi="Times New Roman" w:cs="Times New Roman"/>
          <w:i/>
          <w:iCs/>
          <w:kern w:val="3"/>
          <w:sz w:val="24"/>
          <w:szCs w:val="24"/>
        </w:rPr>
        <w:t xml:space="preserve">powoda </w:t>
      </w:r>
      <w:r>
        <w:rPr>
          <w:rFonts w:ascii="Times New Roman" w:hAnsi="Times New Roman" w:cs="Times New Roman"/>
          <w:i/>
          <w:iCs/>
          <w:kern w:val="3"/>
          <w:sz w:val="24"/>
          <w:szCs w:val="24"/>
        </w:rPr>
        <w:t>……</w:t>
      </w:r>
    </w:p>
    <w:p w14:paraId="3FB893D0" w14:textId="77777777" w:rsidR="00341B4D" w:rsidRPr="00341B4D" w:rsidRDefault="00341B4D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</w:pPr>
    </w:p>
    <w:p w14:paraId="270B79AA" w14:textId="77777777" w:rsidR="00341B4D" w:rsidRPr="00341B4D" w:rsidRDefault="00C67A18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ab/>
        <w:t>W ……..</w:t>
      </w:r>
      <w:r w:rsidR="00341B4D" w:rsidRPr="00341B4D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 xml:space="preserve"> roku pozwana zaczęła się zachowywać jeszcze dziwniej. Zażądała od powoda aby ten wyprowadził się ze wspólnego mieszkania na okres trzech miesięcy. Separacja zainicjowana przez pozwaną miała trwać trzy miesiące. Na p</w:t>
      </w:r>
      <w:r w:rsidR="00190B13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>rośbę pozwanej ………..</w:t>
      </w:r>
      <w:r w:rsidR="00341B4D" w:rsidRPr="00341B4D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 xml:space="preserve"> opuścił wspólnie zamieszkiwane przez nich mieszkanie. Powodem separacji były działania pozwanej zmierzające do ograniczenia m</w:t>
      </w:r>
      <w:r w:rsidR="00D12CCB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 xml:space="preserve">u kontaktów z małoletnią …….. </w:t>
      </w:r>
      <w:r w:rsidR="00341B4D" w:rsidRPr="00341B4D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 xml:space="preserve">. Dokonała tego w oparciu o nieuzasadnione podejrzenia, że powód ma zły wpływ na dziecko. </w:t>
      </w:r>
    </w:p>
    <w:p w14:paraId="7E474632" w14:textId="77777777" w:rsidR="00341B4D" w:rsidRPr="00341B4D" w:rsidRDefault="00341B4D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</w:pPr>
      <w:r w:rsidRPr="00341B4D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ab/>
        <w:t>Od czerwca 2019 r. strony podejmowały negocjacje nad rozwiązaniem stosunku małżeństwa i podział</w:t>
      </w:r>
      <w:r w:rsidR="00190B13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>em majątku wspólnego. Jednakże z pisma</w:t>
      </w:r>
      <w:r w:rsidRPr="00341B4D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 xml:space="preserve"> przesł</w:t>
      </w:r>
      <w:r w:rsidR="00190B13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>anego przez pozwaną, wynika chęć pozbawienia</w:t>
      </w:r>
      <w:r w:rsidRPr="00341B4D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 xml:space="preserve"> powoda władzy rodzicielskiej. Warto w tym miejscu wskazać, iż stanowisko pozwanej opierało się na przypuszczeniach, a nie konkretnych dowodach. Jak można wywnioskować z omawianej sytuacji, nienawiść pozwanej do męża była już tak daleko idąca, iż była ona gotowa nie patrząc na dobro dziecka „ugrać jak najwięcej dla siebie”. Jak wynika z utartych poglądów osobista styczność ojca z dzieckiem, umożliwia jego prawidłowy rozwój. Ojciec wnosi bowiem do życia dziecka stabilizację, pozbawienie córki kontaktów z jednym z rodziców może skutkować późniejszym rozwojem dojrzałości emocjonalnej, budzić poczucie porzuc</w:t>
      </w:r>
      <w:r w:rsidR="00043AEA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>enia i osamotnienia. Dlatego też powód</w:t>
      </w:r>
      <w:r w:rsidRPr="00341B4D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 xml:space="preserve"> postanowił w stanowisku na negocjacje pozwanej zgodzić się na kwestie związane z rozpadem pożycia małżeńskiego wprowadzają jedynie zmiany odnośnie postanowień z zakresu władzy rodzicielskiej. Po powyższej odpowiedzi, pozwana postanowiła zrezygnować z dalszych negocjacji. </w:t>
      </w:r>
    </w:p>
    <w:p w14:paraId="0F5CEB65" w14:textId="77777777" w:rsidR="00341B4D" w:rsidRPr="00341B4D" w:rsidRDefault="00341B4D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</w:pPr>
      <w:r w:rsidRPr="00341B4D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ab/>
        <w:t xml:space="preserve">Następnym działaniem żony, skierowanym przeciwko powodowi było zastraszanie go instytucjami państwowymi. Pozwana naraziła mojego klienta na utratę dobrego imienia, załamanie emocjonalne, którego to skutkiem jest korzystanie z pomocy psychologa. Pozwana bowiem, bez żadnej podstawy prawnej ograniczyła powodowi kontakty z małoletnim dzieckiem zarzucając mu bez jasnych dowodów dwuznaczne podejście do nieletniej. Pomimo </w:t>
      </w:r>
      <w:r w:rsidRPr="00341B4D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lastRenderedPageBreak/>
        <w:t xml:space="preserve">tego, iż podejmowaliśmy prób uzyskania wglądu do rzekomych opinii psychologów, kontaktując się z pełnomocnikiem strony, nie udało się nam uzyskać żadnych konkretnych informacji o wynikach badania. Po skontaktowaniu się z psychologiem, powód otrzymał jedynie zdanie sugerujące mu, iż Pani psycholog nie będzie się wtrącać w sprawy rodzinne i że to żona powinna przekazać powodowi treść opinii. </w:t>
      </w:r>
    </w:p>
    <w:p w14:paraId="7ABF45A6" w14:textId="77777777" w:rsidR="00341B4D" w:rsidRPr="00341B4D" w:rsidRDefault="00341B4D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shd w:val="clear" w:color="auto" w:fill="FFFFFF"/>
        </w:rPr>
      </w:pPr>
    </w:p>
    <w:p w14:paraId="16DFE7D8" w14:textId="77777777" w:rsidR="00190B13" w:rsidRDefault="00341B4D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shd w:val="clear" w:color="auto" w:fill="FFFFFF"/>
        </w:rPr>
      </w:pPr>
      <w:r w:rsidRPr="00341B4D">
        <w:rPr>
          <w:rFonts w:ascii="Times New Roman" w:eastAsia="Times New Roman" w:hAnsi="Times New Roman" w:cs="Times New Roman"/>
          <w:b/>
          <w:bCs/>
          <w:i/>
          <w:iCs/>
          <w:kern w:val="3"/>
          <w:sz w:val="24"/>
          <w:szCs w:val="24"/>
          <w:shd w:val="clear" w:color="auto" w:fill="FFFFFF"/>
        </w:rPr>
        <w:t>Dowód:</w:t>
      </w:r>
      <w:r w:rsidR="00190B13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shd w:val="clear" w:color="auto" w:fill="FFFFFF"/>
        </w:rPr>
        <w:t xml:space="preserve"> </w:t>
      </w:r>
      <w:r w:rsidRPr="00341B4D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shd w:val="clear" w:color="auto" w:fill="FFFFFF"/>
        </w:rPr>
        <w:t xml:space="preserve"> </w:t>
      </w:r>
    </w:p>
    <w:p w14:paraId="26CE0ABC" w14:textId="77777777" w:rsidR="00341B4D" w:rsidRPr="00341B4D" w:rsidRDefault="00341B4D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shd w:val="clear" w:color="auto" w:fill="FFFFFF"/>
        </w:rPr>
      </w:pPr>
      <w:r w:rsidRPr="00341B4D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shd w:val="clear" w:color="auto" w:fill="FFFFFF"/>
        </w:rPr>
        <w:t xml:space="preserve">zeznania powoda </w:t>
      </w:r>
    </w:p>
    <w:p w14:paraId="497E89CA" w14:textId="77777777" w:rsidR="00341B4D" w:rsidRPr="00341B4D" w:rsidRDefault="00341B4D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</w:pPr>
      <w:r w:rsidRPr="00341B4D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ab/>
      </w:r>
    </w:p>
    <w:p w14:paraId="1678ECC4" w14:textId="77777777" w:rsidR="00341B4D" w:rsidRPr="00341B4D" w:rsidRDefault="00341B4D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</w:pPr>
      <w:r w:rsidRPr="00341B4D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ab/>
        <w:t xml:space="preserve">Powyższe działania żony jednoznacznie wskazują na to, że próbuje ona posługiwać się dzieckiem w sprawie rozwodowej, kosztem jej dobra. Bez wiedzy ojca, który to dysponuje pełnią władzy rodzicielskiej poddaje dziecko badaniom, angażuje je w swoje intrygi oraz wpływa na stosunek małoletniej do ojca. </w:t>
      </w:r>
      <w:r w:rsidRPr="00341B4D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ab/>
      </w:r>
    </w:p>
    <w:p w14:paraId="381FE1A3" w14:textId="77777777" w:rsidR="00341B4D" w:rsidRPr="00341B4D" w:rsidRDefault="00341B4D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</w:pPr>
      <w:r w:rsidRPr="00341B4D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ab/>
        <w:t>W tym momencie warto również poruszyć kwestie związaną z niewiernością pozwane</w:t>
      </w:r>
      <w:r w:rsidR="00190B13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 xml:space="preserve">j. Jak wynika z korespondencji </w:t>
      </w:r>
      <w:proofErr w:type="spellStart"/>
      <w:r w:rsidR="00190B13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>s</w:t>
      </w:r>
      <w:r w:rsidRPr="00341B4D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>ms-owej</w:t>
      </w:r>
      <w:proofErr w:type="spellEnd"/>
      <w:r w:rsidRPr="00341B4D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 xml:space="preserve"> pozwanej z przyjaciółka jeszcze podczas pozostawania z powodem w związku małżeńsk</w:t>
      </w:r>
      <w:r w:rsidR="00190B13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>im pozwana</w:t>
      </w:r>
      <w:r w:rsidRPr="00341B4D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 xml:space="preserve"> zaczęła spotykać się z innym mężczyzną. Powód dowiedział się o tym przypadkiem, w momencie gdy żona zaczęła zachowywać się obco w stosunku do niego. Początkowo mój klient obarczał się winą, że jakieś jego zachowanie spowodowało oddalenie się żony. Jednakże po sprawdzeniu jej telefonu spotkał się z niemiłym zaskoczeniem. Pozwana żaliła się koleżance, że poczuła coś do innego mężczyzny, z wzajemnością. Jak</w:t>
      </w:r>
      <w:r w:rsidR="00190B13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 xml:space="preserve"> można wyczytać z późniejszych </w:t>
      </w:r>
      <w:proofErr w:type="spellStart"/>
      <w:r w:rsidR="00190B13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>s</w:t>
      </w:r>
      <w:r w:rsidRPr="00341B4D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>ms-ów</w:t>
      </w:r>
      <w:proofErr w:type="spellEnd"/>
      <w:r w:rsidRPr="00341B4D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 xml:space="preserve"> gdyby nie inna kobieta, która to stanęła jej na drodze (poprzednia partnerka „kochanka”) pozwana pewnie szybciej zdecydowałaby się na odejście od męża. Korespondencja pozwanej jasno wykazuje, iż zakochała się w innym mężczyźnie. Dlatego też można jasno przyjąć, iż doprowadziła tym samym do rozpadu pożycia małżeńskiego. Sms z obcym mężczyzną potwierdza tylko to, że pozwana szukała kogoś innego, nowej miłości. Późniejsze działania pozwanej w postaci nastraszenia powoda organami władzy publicznej wynikały z bezradności, a może nawet chęci odreagowania nieudanego romansu z innym mężczyzną. Tym samym pokazują, iż była gotowa narazić dobro dziecka w postaci rozpadu rodziny na rzecz swoich egoistycznych działań.</w:t>
      </w:r>
    </w:p>
    <w:p w14:paraId="3A1FFA2A" w14:textId="77777777" w:rsidR="00F9253A" w:rsidRDefault="00F9253A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3"/>
          <w:sz w:val="24"/>
          <w:szCs w:val="24"/>
          <w:shd w:val="clear" w:color="auto" w:fill="FFFFFF"/>
        </w:rPr>
      </w:pPr>
    </w:p>
    <w:p w14:paraId="77CCEFD3" w14:textId="77777777" w:rsidR="00D12CCB" w:rsidRDefault="00D12CCB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3"/>
          <w:sz w:val="24"/>
          <w:szCs w:val="24"/>
          <w:shd w:val="clear" w:color="auto" w:fill="FFFFFF"/>
        </w:rPr>
      </w:pPr>
    </w:p>
    <w:p w14:paraId="0C19784D" w14:textId="77777777" w:rsidR="00F9253A" w:rsidRDefault="00341B4D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shd w:val="clear" w:color="auto" w:fill="FFFFFF"/>
        </w:rPr>
      </w:pPr>
      <w:r w:rsidRPr="00341B4D">
        <w:rPr>
          <w:rFonts w:ascii="Times New Roman" w:eastAsia="Times New Roman" w:hAnsi="Times New Roman" w:cs="Times New Roman"/>
          <w:b/>
          <w:bCs/>
          <w:i/>
          <w:iCs/>
          <w:kern w:val="3"/>
          <w:sz w:val="24"/>
          <w:szCs w:val="24"/>
          <w:shd w:val="clear" w:color="auto" w:fill="FFFFFF"/>
        </w:rPr>
        <w:t>Dowód:</w:t>
      </w:r>
      <w:r w:rsidR="00F9253A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shd w:val="clear" w:color="auto" w:fill="FFFFFF"/>
        </w:rPr>
        <w:t xml:space="preserve"> </w:t>
      </w:r>
      <w:r w:rsidRPr="00341B4D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shd w:val="clear" w:color="auto" w:fill="FFFFFF"/>
        </w:rPr>
        <w:t xml:space="preserve"> </w:t>
      </w:r>
    </w:p>
    <w:p w14:paraId="4828E52F" w14:textId="77777777" w:rsidR="00341B4D" w:rsidRPr="00341B4D" w:rsidRDefault="00341B4D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shd w:val="clear" w:color="auto" w:fill="FFFFFF"/>
        </w:rPr>
      </w:pPr>
      <w:r w:rsidRPr="00341B4D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shd w:val="clear" w:color="auto" w:fill="FFFFFF"/>
        </w:rPr>
        <w:t xml:space="preserve">dowód z dokumentacji korespondencji </w:t>
      </w:r>
      <w:proofErr w:type="spellStart"/>
      <w:r w:rsidRPr="00341B4D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shd w:val="clear" w:color="auto" w:fill="FFFFFF"/>
        </w:rPr>
        <w:t>sms-owej</w:t>
      </w:r>
      <w:proofErr w:type="spellEnd"/>
    </w:p>
    <w:p w14:paraId="63ED134A" w14:textId="77777777" w:rsidR="00F9253A" w:rsidRDefault="00F9253A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</w:pPr>
    </w:p>
    <w:p w14:paraId="1909E835" w14:textId="77777777" w:rsidR="00341B4D" w:rsidRPr="00341B4D" w:rsidRDefault="00341B4D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</w:pPr>
      <w:r w:rsidRPr="00341B4D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lastRenderedPageBreak/>
        <w:tab/>
        <w:t>Dodatkowo warto powołać się również na prywatne zapiski pozwanej, prezentujące jej stosunek do obcych mężczyzn. W swoim zeszycie prowadziła analizę poszczególnych mężczyzn wpisując swoje negatywne doświadczenia. Nie było by to nic dziwnego, gdyby nie fakt, że wśród imion męskich znalazły się również te nieznane wcześniej po</w:t>
      </w:r>
      <w:r w:rsidR="00356ED4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>wodowi. Partnerowi o imieniu ………</w:t>
      </w:r>
      <w:r w:rsidRPr="00341B4D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 xml:space="preserve"> poświeciła większą część swoich zapisków. Pozwana opisywała to jak nie chciał jej pokochać, porzucił bez słowa. Powód obecnie nie jest w stanie stwierdzić ilu obcych partnerów „przewinęło się” przez cały okres trwania małżeństwa. Wierzył żonie bezgranicznie i nigdy nie podejrzewał, że jest w stanie go skrzywdzić. Do dnia dzisiejszego korzysta ze wsparcia swojej rodziny aby pogodzić się z tym co zrobiła mu pozwana. Z zapisków pozwanej można odczytać również jaki był jej stosunek do powoda. Nie kochała go, zarzucała mu oszustwa, nie ufała mu. Jej stosunek można ocenić jako niechęć i brak starań aby utrzymać małżeństwo. Sama z siebie nigdy nie próbowała zmienić swojego podejścia do męża. Wolała go oszukiwać i szukać pocieszenia u innych mężczyzn, chocia</w:t>
      </w:r>
      <w:r w:rsidR="00356ED4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>ż jak można stwierdzić z jej zap</w:t>
      </w:r>
      <w:r w:rsidRPr="00341B4D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>isków sama tworzyła nowe problemy</w:t>
      </w:r>
      <w:r w:rsidR="00356ED4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>,</w:t>
      </w:r>
      <w:r w:rsidRPr="00341B4D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 xml:space="preserve"> za które obwiniała męża.</w:t>
      </w:r>
    </w:p>
    <w:p w14:paraId="2C1E096E" w14:textId="77777777" w:rsidR="00341B4D" w:rsidRPr="00341B4D" w:rsidRDefault="00341B4D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</w:pPr>
      <w:r w:rsidRPr="00341B4D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ab/>
        <w:t>Zdaniem pozwanego w przedmiotowej sprawie wystąpiły przesłanki przemawiające za rozwiązaniem małżeństwa z winy pozwanej przy jednoczesny braku negatywnych</w:t>
      </w:r>
      <w:r w:rsidR="00356ED4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 xml:space="preserve"> </w:t>
      </w:r>
      <w:r w:rsidRPr="00341B4D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 xml:space="preserve">przesłanek. Jak wskazano powyżej od dłuższego czasu można przyjąć, że nastąpiło ochłodzenie relacji małżeńskich. Od czasu separacji strony nie mieszkają wspólnie, a zachowanie pozwanej nie daje możliwości prawidłowego rokowania na przyszłość.  </w:t>
      </w:r>
    </w:p>
    <w:p w14:paraId="175C8214" w14:textId="77777777" w:rsidR="00341B4D" w:rsidRPr="00F9253A" w:rsidRDefault="00341B4D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341B4D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ab/>
      </w:r>
      <w:r w:rsidRPr="00F9253A">
        <w:rPr>
          <w:rFonts w:ascii="Times New Roman" w:hAnsi="Times New Roman" w:cs="Times New Roman"/>
          <w:kern w:val="3"/>
          <w:sz w:val="24"/>
          <w:szCs w:val="24"/>
        </w:rPr>
        <w:t>Jednocześnie powód w tym miejscu wskazuje, iż zastrzega sobie możliwość modyfikacji stanowiska zawartego w niniejszym pozwie oraz możliwość złożenia ewentualnych wniosków dowodowych na późniejszym etapie postępowania, co uzależnia od stanowiska pozwanej.</w:t>
      </w:r>
    </w:p>
    <w:p w14:paraId="52F6E6D2" w14:textId="125B9661" w:rsidR="00341B4D" w:rsidRPr="00341B4D" w:rsidRDefault="00341B4D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341B4D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>Uzasadniaj</w:t>
      </w:r>
      <w:r w:rsidRPr="00341B4D">
        <w:rPr>
          <w:rFonts w:ascii="Times New Roman" w:hAnsi="Times New Roman" w:cs="Times New Roman"/>
          <w:kern w:val="3"/>
          <w:sz w:val="24"/>
          <w:szCs w:val="24"/>
        </w:rPr>
        <w:t xml:space="preserve">ąc właściwość miejscową tut. Sądu wskazuję, iż ostatnim wspólnym miejscem zamieszkania stron jest miejscowość </w:t>
      </w:r>
      <w:r w:rsidR="001425A9">
        <w:rPr>
          <w:rFonts w:ascii="Times New Roman" w:hAnsi="Times New Roman" w:cs="Times New Roman"/>
          <w:kern w:val="3"/>
          <w:sz w:val="24"/>
          <w:szCs w:val="24"/>
        </w:rPr>
        <w:t>………………</w:t>
      </w:r>
      <w:r w:rsidRPr="00341B4D">
        <w:rPr>
          <w:rFonts w:ascii="Times New Roman" w:hAnsi="Times New Roman" w:cs="Times New Roman"/>
          <w:kern w:val="3"/>
          <w:sz w:val="24"/>
          <w:szCs w:val="24"/>
        </w:rPr>
        <w:t xml:space="preserve">, gmina </w:t>
      </w:r>
      <w:r w:rsidR="001425A9">
        <w:rPr>
          <w:rFonts w:ascii="Times New Roman" w:hAnsi="Times New Roman" w:cs="Times New Roman"/>
          <w:kern w:val="3"/>
          <w:sz w:val="24"/>
          <w:szCs w:val="24"/>
        </w:rPr>
        <w:t>……………..</w:t>
      </w:r>
    </w:p>
    <w:p w14:paraId="6501F0E9" w14:textId="77777777" w:rsidR="00341B4D" w:rsidRPr="00341B4D" w:rsidRDefault="00341B4D" w:rsidP="00F925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341B4D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>Maj</w:t>
      </w:r>
      <w:r w:rsidRPr="00341B4D">
        <w:rPr>
          <w:rFonts w:ascii="Times New Roman" w:hAnsi="Times New Roman" w:cs="Times New Roman"/>
          <w:kern w:val="3"/>
          <w:sz w:val="24"/>
          <w:szCs w:val="24"/>
        </w:rPr>
        <w:t xml:space="preserve">ąc powyższe na uwadze wnoszę jak na wstępie. </w:t>
      </w:r>
      <w:r w:rsidRPr="00341B4D">
        <w:rPr>
          <w:rFonts w:ascii="Times New Roman" w:hAnsi="Times New Roman" w:cs="Times New Roman"/>
          <w:kern w:val="3"/>
          <w:sz w:val="24"/>
          <w:szCs w:val="24"/>
        </w:rPr>
        <w:tab/>
      </w:r>
    </w:p>
    <w:p w14:paraId="5166034B" w14:textId="1D0C07FD" w:rsidR="00356ED4" w:rsidRDefault="00341B4D" w:rsidP="00F925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25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93AAC" w14:textId="77777777" w:rsidR="00356ED4" w:rsidRPr="00F9253A" w:rsidRDefault="00356ED4" w:rsidP="00F925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6CBDEF" w14:textId="77777777" w:rsidR="00F9253A" w:rsidRPr="00F9253A" w:rsidRDefault="00F9253A" w:rsidP="00F925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9253A">
        <w:rPr>
          <w:rFonts w:ascii="Times New Roman" w:hAnsi="Times New Roman" w:cs="Times New Roman"/>
          <w:b/>
          <w:sz w:val="24"/>
          <w:szCs w:val="24"/>
        </w:rPr>
        <w:t>Załączniki:</w:t>
      </w:r>
    </w:p>
    <w:p w14:paraId="2CBF77C8" w14:textId="77777777" w:rsidR="00F9253A" w:rsidRPr="00F9253A" w:rsidRDefault="00F9253A" w:rsidP="00F9253A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253A">
        <w:rPr>
          <w:rFonts w:ascii="Times New Roman" w:hAnsi="Times New Roman" w:cs="Times New Roman"/>
          <w:sz w:val="24"/>
          <w:szCs w:val="24"/>
        </w:rPr>
        <w:t>potwierdzenie uiszczenia opłaty sądowej</w:t>
      </w:r>
    </w:p>
    <w:p w14:paraId="4862F42B" w14:textId="77777777" w:rsidR="00F9253A" w:rsidRPr="00F9253A" w:rsidRDefault="00F9253A" w:rsidP="00F9253A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253A">
        <w:rPr>
          <w:rFonts w:ascii="Times New Roman" w:hAnsi="Times New Roman" w:cs="Times New Roman"/>
          <w:sz w:val="24"/>
          <w:szCs w:val="24"/>
        </w:rPr>
        <w:t>dowody wskazane w treści pisma</w:t>
      </w:r>
    </w:p>
    <w:p w14:paraId="173DFE86" w14:textId="77777777" w:rsidR="00F9253A" w:rsidRDefault="00F9253A" w:rsidP="00F9253A"/>
    <w:sectPr w:rsidR="00F92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04D23"/>
    <w:multiLevelType w:val="hybridMultilevel"/>
    <w:tmpl w:val="CF9AE2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9407E6"/>
    <w:multiLevelType w:val="hybridMultilevel"/>
    <w:tmpl w:val="611CF3C2"/>
    <w:styleLink w:val="Zaimportowanystyl1"/>
    <w:lvl w:ilvl="0" w:tplc="FC6EA2F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F6385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784196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30B0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1A071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98533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A825B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8E48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868CA2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25F616F"/>
    <w:multiLevelType w:val="hybridMultilevel"/>
    <w:tmpl w:val="611CF3C2"/>
    <w:numStyleLink w:val="Zaimportowanystyl1"/>
  </w:abstractNum>
  <w:abstractNum w:abstractNumId="3" w15:restartNumberingAfterBreak="0">
    <w:nsid w:val="690D6B96"/>
    <w:multiLevelType w:val="hybridMultilevel"/>
    <w:tmpl w:val="5442C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4D"/>
    <w:rsid w:val="00043AEA"/>
    <w:rsid w:val="001425A9"/>
    <w:rsid w:val="00190B13"/>
    <w:rsid w:val="00341B4D"/>
    <w:rsid w:val="00356ED4"/>
    <w:rsid w:val="00371651"/>
    <w:rsid w:val="003902D1"/>
    <w:rsid w:val="005061D9"/>
    <w:rsid w:val="00C54A2B"/>
    <w:rsid w:val="00C67A18"/>
    <w:rsid w:val="00D12CCB"/>
    <w:rsid w:val="00F9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D28B"/>
  <w15:docId w15:val="{E342B891-CA4D-45E2-8F27-062B92C8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Zaimportowanystyl1">
    <w:name w:val="Zaimportowany styl 1"/>
    <w:rsid w:val="00341B4D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F92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0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1376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rastenberg@wp.pl</cp:lastModifiedBy>
  <cp:revision>2</cp:revision>
  <dcterms:created xsi:type="dcterms:W3CDTF">2021-01-15T11:52:00Z</dcterms:created>
  <dcterms:modified xsi:type="dcterms:W3CDTF">2021-01-15T11:52:00Z</dcterms:modified>
</cp:coreProperties>
</file>